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B937B" w14:textId="554B3750" w:rsidR="00665ECE" w:rsidRPr="00D313CA" w:rsidRDefault="00C62A3C" w:rsidP="00306D72">
      <w:pPr>
        <w:jc w:val="center"/>
        <w:rPr>
          <w:rFonts w:ascii="Arial" w:hAnsi="Arial" w:cs="Arial"/>
          <w:b/>
          <w:bCs/>
        </w:rPr>
      </w:pPr>
      <w:r>
        <w:rPr>
          <w:rFonts w:ascii="Arial" w:hAnsi="Arial" w:cs="Arial"/>
          <w:b/>
          <w:bCs/>
        </w:rPr>
        <w:t>Patsu-Libuma metsakuivendus</w:t>
      </w:r>
    </w:p>
    <w:p w14:paraId="44B54652" w14:textId="3B2E51AD" w:rsidR="00C53A63" w:rsidRPr="00D313CA" w:rsidRDefault="00C53A63" w:rsidP="00C53A63">
      <w:pPr>
        <w:jc w:val="right"/>
        <w:rPr>
          <w:rFonts w:ascii="Arial" w:hAnsi="Arial" w:cs="Arial"/>
          <w:b/>
        </w:rPr>
      </w:pPr>
      <w:r w:rsidRPr="00D313CA">
        <w:rPr>
          <w:rFonts w:ascii="Arial" w:hAnsi="Arial" w:cs="Arial"/>
          <w:b/>
        </w:rPr>
        <w:t xml:space="preserve">Kuupäev: </w:t>
      </w:r>
      <w:r w:rsidR="00C62A3C">
        <w:rPr>
          <w:rFonts w:ascii="Arial" w:hAnsi="Arial" w:cs="Arial"/>
          <w:b/>
        </w:rPr>
        <w:t>30.05.</w:t>
      </w:r>
      <w:r w:rsidR="00A07DA1">
        <w:rPr>
          <w:rFonts w:ascii="Arial" w:hAnsi="Arial" w:cs="Arial"/>
          <w:b/>
        </w:rPr>
        <w:t>2024</w:t>
      </w:r>
    </w:p>
    <w:p w14:paraId="30CDCFE7" w14:textId="33666017" w:rsidR="00C53A63" w:rsidRPr="00D313CA" w:rsidRDefault="00C62A3C" w:rsidP="00C53A63">
      <w:pPr>
        <w:jc w:val="both"/>
        <w:rPr>
          <w:rFonts w:ascii="Arial" w:hAnsi="Arial" w:cs="Arial"/>
        </w:rPr>
      </w:pPr>
      <w:r>
        <w:rPr>
          <w:rFonts w:ascii="Arial" w:hAnsi="Arial" w:cs="Arial"/>
        </w:rPr>
        <w:t>30.05</w:t>
      </w:r>
      <w:r w:rsidR="00A07DA1">
        <w:rPr>
          <w:rFonts w:ascii="Arial" w:hAnsi="Arial" w:cs="Arial"/>
        </w:rPr>
        <w:t>.2024</w:t>
      </w:r>
      <w:r w:rsidR="00C53A63" w:rsidRPr="00D313CA">
        <w:rPr>
          <w:rFonts w:ascii="Arial" w:hAnsi="Arial" w:cs="Arial"/>
        </w:rPr>
        <w:t xml:space="preserve"> toimus Projekteerimisbüroo Maa ja Vesi AS ja RMK vahel</w:t>
      </w:r>
      <w:r w:rsidR="00665ECE">
        <w:rPr>
          <w:rFonts w:ascii="Arial" w:hAnsi="Arial" w:cs="Arial"/>
        </w:rPr>
        <w:t xml:space="preserve"> </w:t>
      </w:r>
      <w:r w:rsidR="00C53A63" w:rsidRPr="00D313CA">
        <w:rPr>
          <w:rFonts w:ascii="Arial" w:hAnsi="Arial" w:cs="Arial"/>
        </w:rPr>
        <w:t xml:space="preserve">töökoosolek, kus </w:t>
      </w:r>
      <w:r>
        <w:rPr>
          <w:rFonts w:ascii="Arial" w:hAnsi="Arial" w:cs="Arial"/>
        </w:rPr>
        <w:t>tutvustati</w:t>
      </w:r>
      <w:r w:rsidR="00C53A63" w:rsidRPr="00D313CA">
        <w:rPr>
          <w:rFonts w:ascii="Arial" w:hAnsi="Arial" w:cs="Arial"/>
        </w:rPr>
        <w:t xml:space="preserve"> </w:t>
      </w:r>
      <w:r>
        <w:rPr>
          <w:rFonts w:ascii="Arial" w:hAnsi="Arial" w:cs="Arial"/>
        </w:rPr>
        <w:t>Patsu-Libuma</w:t>
      </w:r>
      <w:r w:rsidR="00B157DA">
        <w:rPr>
          <w:rFonts w:ascii="Arial" w:hAnsi="Arial" w:cs="Arial"/>
        </w:rPr>
        <w:t xml:space="preserve"> metsakuivenduse projekti uurimistööde tulemusi ja </w:t>
      </w:r>
      <w:r>
        <w:rPr>
          <w:rFonts w:ascii="Arial" w:hAnsi="Arial" w:cs="Arial"/>
        </w:rPr>
        <w:t xml:space="preserve">arutati </w:t>
      </w:r>
      <w:r w:rsidR="00B157DA">
        <w:rPr>
          <w:rFonts w:ascii="Arial" w:hAnsi="Arial" w:cs="Arial"/>
        </w:rPr>
        <w:t>projektlahendust</w:t>
      </w:r>
      <w:r w:rsidR="00BB44FF">
        <w:rPr>
          <w:rFonts w:ascii="Arial" w:hAnsi="Arial" w:cs="Arial"/>
        </w:rPr>
        <w:t>.</w:t>
      </w:r>
      <w:r w:rsidR="00C53A63" w:rsidRPr="00D313CA">
        <w:rPr>
          <w:rFonts w:ascii="Arial" w:hAnsi="Arial" w:cs="Arial"/>
        </w:rPr>
        <w:t xml:space="preserve"> </w:t>
      </w:r>
      <w:r w:rsidR="00B157DA">
        <w:rPr>
          <w:rFonts w:ascii="Arial" w:hAnsi="Arial" w:cs="Arial"/>
        </w:rPr>
        <w:t>Koosolek toimus RMK Paikuse kontoris</w:t>
      </w:r>
      <w:r w:rsidR="00A07DA1">
        <w:rPr>
          <w:rFonts w:ascii="Arial" w:hAnsi="Arial" w:cs="Arial"/>
        </w:rPr>
        <w:t xml:space="preserve">. </w:t>
      </w:r>
      <w:r w:rsidR="00C53A63" w:rsidRPr="00D313CA">
        <w:rPr>
          <w:rFonts w:ascii="Arial" w:hAnsi="Arial" w:cs="Arial"/>
        </w:rPr>
        <w:t>Koosolekul osalesid:</w:t>
      </w:r>
    </w:p>
    <w:p w14:paraId="62AD9061" w14:textId="77777777" w:rsidR="00C53A63" w:rsidRDefault="00C53A63" w:rsidP="00C53A63">
      <w:pPr>
        <w:pStyle w:val="ListParagraph"/>
        <w:numPr>
          <w:ilvl w:val="0"/>
          <w:numId w:val="1"/>
        </w:numPr>
        <w:jc w:val="both"/>
        <w:rPr>
          <w:rFonts w:ascii="Arial" w:hAnsi="Arial" w:cs="Arial"/>
        </w:rPr>
      </w:pPr>
      <w:r w:rsidRPr="00D313CA">
        <w:rPr>
          <w:rFonts w:ascii="Arial" w:hAnsi="Arial" w:cs="Arial"/>
        </w:rPr>
        <w:t xml:space="preserve">Henri Daniel Ots - Projekteerimisbüroo Maa ja Vesi </w:t>
      </w:r>
    </w:p>
    <w:p w14:paraId="6B1EF09E" w14:textId="0896BBB4" w:rsidR="00C62A3C" w:rsidRDefault="00C62A3C" w:rsidP="00C53A63">
      <w:pPr>
        <w:pStyle w:val="ListParagraph"/>
        <w:numPr>
          <w:ilvl w:val="0"/>
          <w:numId w:val="1"/>
        </w:numPr>
        <w:jc w:val="both"/>
        <w:rPr>
          <w:rFonts w:ascii="Arial" w:hAnsi="Arial" w:cs="Arial"/>
        </w:rPr>
      </w:pPr>
      <w:r>
        <w:rPr>
          <w:rFonts w:ascii="Arial" w:hAnsi="Arial" w:cs="Arial"/>
        </w:rPr>
        <w:t xml:space="preserve">Harri Hiisjärv - </w:t>
      </w:r>
      <w:r w:rsidRPr="00D313CA">
        <w:rPr>
          <w:rFonts w:ascii="Arial" w:hAnsi="Arial" w:cs="Arial"/>
        </w:rPr>
        <w:t>Projekteerimisbüroo Maa ja Vesi</w:t>
      </w:r>
    </w:p>
    <w:p w14:paraId="67F4A067" w14:textId="0FC68EDF" w:rsidR="00C62A3C" w:rsidRDefault="00C62A3C" w:rsidP="00C53A63">
      <w:pPr>
        <w:pStyle w:val="ListParagraph"/>
        <w:numPr>
          <w:ilvl w:val="0"/>
          <w:numId w:val="1"/>
        </w:numPr>
        <w:jc w:val="both"/>
        <w:rPr>
          <w:rFonts w:ascii="Arial" w:hAnsi="Arial" w:cs="Arial"/>
        </w:rPr>
      </w:pPr>
      <w:r>
        <w:rPr>
          <w:rFonts w:ascii="Arial" w:hAnsi="Arial" w:cs="Arial"/>
        </w:rPr>
        <w:t>Kadri Normak – Maves OÜ</w:t>
      </w:r>
      <w:r w:rsidR="00816B90">
        <w:rPr>
          <w:rFonts w:ascii="Arial" w:hAnsi="Arial" w:cs="Arial"/>
        </w:rPr>
        <w:t xml:space="preserve"> (osales MS Teamsi vahendusel)</w:t>
      </w:r>
    </w:p>
    <w:p w14:paraId="51A7B504" w14:textId="0AF4D1A1" w:rsidR="00665ECE" w:rsidRPr="00D313CA" w:rsidRDefault="00B157DA" w:rsidP="00665ECE">
      <w:pPr>
        <w:pStyle w:val="ListParagraph"/>
        <w:numPr>
          <w:ilvl w:val="0"/>
          <w:numId w:val="1"/>
        </w:numPr>
        <w:jc w:val="both"/>
        <w:rPr>
          <w:rFonts w:ascii="Arial" w:hAnsi="Arial" w:cs="Arial"/>
        </w:rPr>
      </w:pPr>
      <w:r>
        <w:rPr>
          <w:rFonts w:ascii="Arial" w:hAnsi="Arial" w:cs="Arial"/>
        </w:rPr>
        <w:t>Karl Ruukel - RMK</w:t>
      </w:r>
    </w:p>
    <w:p w14:paraId="172D3FAF" w14:textId="6FB82152" w:rsidR="00C53A63" w:rsidRDefault="00B157DA" w:rsidP="00C53A63">
      <w:pPr>
        <w:pStyle w:val="ListParagraph"/>
        <w:numPr>
          <w:ilvl w:val="0"/>
          <w:numId w:val="1"/>
        </w:numPr>
        <w:jc w:val="both"/>
        <w:rPr>
          <w:rFonts w:ascii="Arial" w:hAnsi="Arial" w:cs="Arial"/>
        </w:rPr>
      </w:pPr>
      <w:r>
        <w:rPr>
          <w:rFonts w:ascii="Arial" w:hAnsi="Arial" w:cs="Arial"/>
        </w:rPr>
        <w:t>Aivar Laud</w:t>
      </w:r>
      <w:r w:rsidR="00665ECE">
        <w:rPr>
          <w:rFonts w:ascii="Arial" w:hAnsi="Arial" w:cs="Arial"/>
        </w:rPr>
        <w:t xml:space="preserve"> </w:t>
      </w:r>
      <w:r w:rsidR="00A07DA1">
        <w:rPr>
          <w:rFonts w:ascii="Arial" w:hAnsi="Arial" w:cs="Arial"/>
        </w:rPr>
        <w:t>–</w:t>
      </w:r>
      <w:r w:rsidR="00665ECE">
        <w:rPr>
          <w:rFonts w:ascii="Arial" w:hAnsi="Arial" w:cs="Arial"/>
        </w:rPr>
        <w:t xml:space="preserve"> RMK</w:t>
      </w:r>
    </w:p>
    <w:p w14:paraId="1299D970" w14:textId="3DC4F953" w:rsidR="00A07DA1" w:rsidRDefault="00C62A3C" w:rsidP="00C53A63">
      <w:pPr>
        <w:pStyle w:val="ListParagraph"/>
        <w:numPr>
          <w:ilvl w:val="0"/>
          <w:numId w:val="1"/>
        </w:numPr>
        <w:jc w:val="both"/>
        <w:rPr>
          <w:rFonts w:ascii="Arial" w:hAnsi="Arial" w:cs="Arial"/>
        </w:rPr>
      </w:pPr>
      <w:r>
        <w:rPr>
          <w:rFonts w:ascii="Arial" w:hAnsi="Arial" w:cs="Arial"/>
        </w:rPr>
        <w:t xml:space="preserve">Aive Leinpuu </w:t>
      </w:r>
      <w:r w:rsidR="00A07DA1">
        <w:rPr>
          <w:rFonts w:ascii="Arial" w:hAnsi="Arial" w:cs="Arial"/>
        </w:rPr>
        <w:t>- RMK</w:t>
      </w:r>
    </w:p>
    <w:p w14:paraId="4A3C9C9A" w14:textId="3EB89375" w:rsidR="00A07DA1" w:rsidRDefault="00C62A3C" w:rsidP="00C53A63">
      <w:pPr>
        <w:pStyle w:val="ListParagraph"/>
        <w:numPr>
          <w:ilvl w:val="0"/>
          <w:numId w:val="1"/>
        </w:numPr>
        <w:jc w:val="both"/>
        <w:rPr>
          <w:rFonts w:ascii="Arial" w:hAnsi="Arial" w:cs="Arial"/>
        </w:rPr>
      </w:pPr>
      <w:r>
        <w:rPr>
          <w:rFonts w:ascii="Arial" w:hAnsi="Arial" w:cs="Arial"/>
        </w:rPr>
        <w:t>Toomas Kivisto</w:t>
      </w:r>
      <w:r w:rsidR="00A07DA1">
        <w:rPr>
          <w:rFonts w:ascii="Arial" w:hAnsi="Arial" w:cs="Arial"/>
        </w:rPr>
        <w:t xml:space="preserve"> </w:t>
      </w:r>
      <w:r>
        <w:rPr>
          <w:rFonts w:ascii="Arial" w:hAnsi="Arial" w:cs="Arial"/>
        </w:rPr>
        <w:t>–</w:t>
      </w:r>
      <w:r w:rsidR="00A07DA1">
        <w:rPr>
          <w:rFonts w:ascii="Arial" w:hAnsi="Arial" w:cs="Arial"/>
        </w:rPr>
        <w:t xml:space="preserve"> RMK</w:t>
      </w:r>
    </w:p>
    <w:p w14:paraId="5BE8A331" w14:textId="1AB52CAB" w:rsidR="00C53A63" w:rsidRDefault="00C53A63" w:rsidP="00C53A63">
      <w:pPr>
        <w:jc w:val="both"/>
        <w:rPr>
          <w:rFonts w:ascii="Arial" w:hAnsi="Arial" w:cs="Arial"/>
        </w:rPr>
      </w:pPr>
      <w:r w:rsidRPr="00D313CA">
        <w:rPr>
          <w:rFonts w:ascii="Arial" w:hAnsi="Arial" w:cs="Arial"/>
        </w:rPr>
        <w:t>Koosoleku käigus arutati järgnevaid punkte ning võeti vastu järgnevad otsused:</w:t>
      </w:r>
    </w:p>
    <w:p w14:paraId="645B599D" w14:textId="7BA15AA5" w:rsidR="00CC342E" w:rsidRPr="005D2718" w:rsidRDefault="00B157DA" w:rsidP="00A07DA1">
      <w:pPr>
        <w:pStyle w:val="ListParagraph"/>
        <w:numPr>
          <w:ilvl w:val="0"/>
          <w:numId w:val="2"/>
        </w:numPr>
        <w:jc w:val="both"/>
        <w:rPr>
          <w:rFonts w:ascii="Arial" w:hAnsi="Arial" w:cs="Arial"/>
        </w:rPr>
      </w:pPr>
      <w:r w:rsidRPr="005D2718">
        <w:rPr>
          <w:rFonts w:ascii="Arial" w:hAnsi="Arial" w:cs="Arial"/>
        </w:rPr>
        <w:t xml:space="preserve">Henri Daniel Ots andis ülevaate uurimistööde tulemusest. </w:t>
      </w:r>
      <w:r w:rsidR="00CC342E" w:rsidRPr="005D2718">
        <w:rPr>
          <w:rFonts w:ascii="Arial" w:hAnsi="Arial" w:cs="Arial"/>
        </w:rPr>
        <w:t xml:space="preserve">Objekti kuivendusvõrk vajab </w:t>
      </w:r>
      <w:r w:rsidR="00A07DA1" w:rsidRPr="005D2718">
        <w:rPr>
          <w:rFonts w:ascii="Arial" w:hAnsi="Arial" w:cs="Arial"/>
        </w:rPr>
        <w:t>korrastamist</w:t>
      </w:r>
      <w:r w:rsidR="00CC342E" w:rsidRPr="005D2718">
        <w:rPr>
          <w:rFonts w:ascii="Arial" w:hAnsi="Arial" w:cs="Arial"/>
        </w:rPr>
        <w:t>, kuid piiranguid arvestades ei ole</w:t>
      </w:r>
      <w:r w:rsidR="00C62A3C">
        <w:rPr>
          <w:rFonts w:ascii="Arial" w:hAnsi="Arial" w:cs="Arial"/>
        </w:rPr>
        <w:t xml:space="preserve"> paljudel kraavidel</w:t>
      </w:r>
      <w:r w:rsidR="00CC342E" w:rsidRPr="005D2718">
        <w:rPr>
          <w:rFonts w:ascii="Arial" w:hAnsi="Arial" w:cs="Arial"/>
        </w:rPr>
        <w:t xml:space="preserve"> võimalik </w:t>
      </w:r>
      <w:r w:rsidR="00C62A3C">
        <w:rPr>
          <w:rFonts w:ascii="Arial" w:hAnsi="Arial" w:cs="Arial"/>
        </w:rPr>
        <w:t xml:space="preserve">kaevetöid kavandada. </w:t>
      </w:r>
    </w:p>
    <w:p w14:paraId="77139047" w14:textId="5EA46443" w:rsidR="007321BF" w:rsidRPr="00622737" w:rsidRDefault="00622737" w:rsidP="00C62A3C">
      <w:pPr>
        <w:pStyle w:val="ListParagraph"/>
        <w:numPr>
          <w:ilvl w:val="0"/>
          <w:numId w:val="2"/>
        </w:numPr>
        <w:jc w:val="both"/>
        <w:rPr>
          <w:rFonts w:ascii="Arial" w:hAnsi="Arial" w:cs="Arial"/>
          <w:b/>
          <w:bCs/>
        </w:rPr>
      </w:pPr>
      <w:r>
        <w:rPr>
          <w:rFonts w:ascii="Arial" w:hAnsi="Arial" w:cs="Arial"/>
        </w:rPr>
        <w:t>EH1 puhul otsustati, et objekti lõunapoolsele osale pääsemiseks</w:t>
      </w:r>
      <w:r w:rsidR="00816B90">
        <w:rPr>
          <w:rFonts w:ascii="Arial" w:hAnsi="Arial" w:cs="Arial"/>
        </w:rPr>
        <w:t xml:space="preserve"> </w:t>
      </w:r>
      <w:r>
        <w:rPr>
          <w:rFonts w:ascii="Arial" w:hAnsi="Arial" w:cs="Arial"/>
        </w:rPr>
        <w:t xml:space="preserve">rajatakse riigiteelt </w:t>
      </w:r>
      <w:r w:rsidR="00816B90">
        <w:rPr>
          <w:rFonts w:ascii="Arial" w:hAnsi="Arial" w:cs="Arial"/>
        </w:rPr>
        <w:t xml:space="preserve">rekonstrueerimistööde käigus </w:t>
      </w:r>
      <w:r>
        <w:rPr>
          <w:rFonts w:ascii="Arial" w:hAnsi="Arial" w:cs="Arial"/>
        </w:rPr>
        <w:t xml:space="preserve">ajutine mahasõit ja eesvool 100 uuendatakse lubatud ulatuses (ei tohi mõjutada liigirikkaid madalsoid) ja kraav 102 rekonstrueeritakse. </w:t>
      </w:r>
    </w:p>
    <w:p w14:paraId="6A717B5E" w14:textId="6624C3EA" w:rsidR="00622737" w:rsidRDefault="00530B9D" w:rsidP="00C62A3C">
      <w:pPr>
        <w:pStyle w:val="ListParagraph"/>
        <w:numPr>
          <w:ilvl w:val="0"/>
          <w:numId w:val="2"/>
        </w:numPr>
        <w:jc w:val="both"/>
        <w:rPr>
          <w:rFonts w:ascii="Arial" w:hAnsi="Arial" w:cs="Arial"/>
        </w:rPr>
      </w:pPr>
      <w:r w:rsidRPr="00530B9D">
        <w:rPr>
          <w:rFonts w:ascii="Arial" w:hAnsi="Arial" w:cs="Arial"/>
        </w:rPr>
        <w:t>EH1 loode poolses osas juhitakse eesvool 100 kraavi 105, mis omakorda juhitakse kraavi 106. Sealt edasi juhistakse vesi maaparandussüsteemi eesvoolu</w:t>
      </w:r>
      <w:r w:rsidR="00595ABA">
        <w:rPr>
          <w:rFonts w:ascii="Arial" w:hAnsi="Arial" w:cs="Arial"/>
        </w:rPr>
        <w:t xml:space="preserve"> 5111760020130/001</w:t>
      </w:r>
      <w:r w:rsidRPr="00530B9D">
        <w:rPr>
          <w:rFonts w:ascii="Arial" w:hAnsi="Arial" w:cs="Arial"/>
        </w:rPr>
        <w:t xml:space="preserve"> Mägede (PÜ-34) (Kiisaoja). </w:t>
      </w:r>
    </w:p>
    <w:p w14:paraId="53E8765E" w14:textId="7AF507EC" w:rsidR="00530B9D" w:rsidRDefault="00530B9D" w:rsidP="00C62A3C">
      <w:pPr>
        <w:pStyle w:val="ListParagraph"/>
        <w:numPr>
          <w:ilvl w:val="0"/>
          <w:numId w:val="2"/>
        </w:numPr>
        <w:jc w:val="both"/>
        <w:rPr>
          <w:rFonts w:ascii="Arial" w:hAnsi="Arial" w:cs="Arial"/>
        </w:rPr>
      </w:pPr>
      <w:r>
        <w:rPr>
          <w:rFonts w:ascii="Arial" w:hAnsi="Arial" w:cs="Arial"/>
        </w:rPr>
        <w:t xml:space="preserve">Selleks, et mööda RMK maad tehnikaga alale pääseda, on vaja projekteerida truup maaparandussüsteemi eesvoolule </w:t>
      </w:r>
      <w:r w:rsidR="00595ABA">
        <w:rPr>
          <w:rFonts w:ascii="Arial" w:hAnsi="Arial" w:cs="Arial"/>
        </w:rPr>
        <w:t>5111760020130/001</w:t>
      </w:r>
      <w:r w:rsidR="00595ABA" w:rsidRPr="00530B9D">
        <w:rPr>
          <w:rFonts w:ascii="Arial" w:hAnsi="Arial" w:cs="Arial"/>
        </w:rPr>
        <w:t xml:space="preserve"> Mägede (PÜ-34) (Kiisaoja).</w:t>
      </w:r>
      <w:r w:rsidR="00595ABA">
        <w:rPr>
          <w:rFonts w:ascii="Arial" w:hAnsi="Arial" w:cs="Arial"/>
        </w:rPr>
        <w:t xml:space="preserve"> Truubi projekteerimiseks on vaja RMK-l taotleda projekteerimistingimused PTA-lt. AS Projekteerimisbüroo Maa ja Vesi teeb antud põhjusel taotluse RMK-le projekti üleandmise tähtaja pikendamiseks. </w:t>
      </w:r>
    </w:p>
    <w:p w14:paraId="44652FB7" w14:textId="3B7FA6A4" w:rsidR="00595ABA" w:rsidRDefault="00393F21" w:rsidP="00C62A3C">
      <w:pPr>
        <w:pStyle w:val="ListParagraph"/>
        <w:numPr>
          <w:ilvl w:val="0"/>
          <w:numId w:val="2"/>
        </w:numPr>
        <w:jc w:val="both"/>
        <w:rPr>
          <w:rFonts w:ascii="Arial" w:hAnsi="Arial" w:cs="Arial"/>
        </w:rPr>
      </w:pPr>
      <w:r>
        <w:rPr>
          <w:rFonts w:ascii="Arial" w:hAnsi="Arial" w:cs="Arial"/>
        </w:rPr>
        <w:t xml:space="preserve">Selleks, et eesvoolu 100 ümberjuhtimine ei mõjutaks negatiivselt liigirikkaid madalsoid, tegi projekteerija ettepaneku projekteerida rekonstrueeritava lõigu algusesse truubiga pinnaspais, mis oma olemuselt oleks suurveekontrollsüsteemi sarnane lahendus. Rajatise eesmärk on tegevusega vältida kuivenduse negatiivset mõju kaitseväärtustele. </w:t>
      </w:r>
    </w:p>
    <w:p w14:paraId="524F24B3" w14:textId="52A1EFBC" w:rsidR="00393F21" w:rsidRDefault="00393F21" w:rsidP="00C62A3C">
      <w:pPr>
        <w:pStyle w:val="ListParagraph"/>
        <w:numPr>
          <w:ilvl w:val="0"/>
          <w:numId w:val="2"/>
        </w:numPr>
        <w:jc w:val="both"/>
        <w:rPr>
          <w:rFonts w:ascii="Arial" w:hAnsi="Arial" w:cs="Arial"/>
        </w:rPr>
      </w:pPr>
      <w:r>
        <w:rPr>
          <w:rFonts w:ascii="Arial" w:hAnsi="Arial" w:cs="Arial"/>
        </w:rPr>
        <w:t>Antud lahenduse puhul projekteeritakse kraavi 106 suudmesse settebassein.</w:t>
      </w:r>
    </w:p>
    <w:p w14:paraId="5055483B" w14:textId="325ABCAE" w:rsidR="00393F21" w:rsidRDefault="00393F21" w:rsidP="00C62A3C">
      <w:pPr>
        <w:pStyle w:val="ListParagraph"/>
        <w:numPr>
          <w:ilvl w:val="0"/>
          <w:numId w:val="2"/>
        </w:numPr>
        <w:jc w:val="both"/>
        <w:rPr>
          <w:rFonts w:ascii="Arial" w:hAnsi="Arial" w:cs="Arial"/>
        </w:rPr>
      </w:pPr>
      <w:r>
        <w:rPr>
          <w:rFonts w:ascii="Arial" w:hAnsi="Arial" w:cs="Arial"/>
        </w:rPr>
        <w:t xml:space="preserve">EH2 puhul otsustati, et eesvool 200 rekonstrueeritakse ja eesvoolu suudmesse projekteeritakse settebassein. Eesvoolu vallile pääsemiseks rajatakse truup eesvoolule 200 ja Patsu tee teekraavile, mis piirneb kat. tunnusega Ronja 45203:002:0186. Liikumine kavandatakse Ronja katastriüksuselt. </w:t>
      </w:r>
    </w:p>
    <w:p w14:paraId="29D2D404" w14:textId="74518272" w:rsidR="00393F21" w:rsidRDefault="00393F21" w:rsidP="00393F21">
      <w:pPr>
        <w:pStyle w:val="ListParagraph"/>
        <w:numPr>
          <w:ilvl w:val="0"/>
          <w:numId w:val="2"/>
        </w:numPr>
        <w:jc w:val="both"/>
        <w:rPr>
          <w:rFonts w:ascii="Arial" w:hAnsi="Arial" w:cs="Arial"/>
        </w:rPr>
      </w:pPr>
      <w:r>
        <w:rPr>
          <w:rFonts w:ascii="Arial" w:hAnsi="Arial" w:cs="Arial"/>
        </w:rPr>
        <w:t xml:space="preserve">Otsustati, et truupi T2 ei rekonstrueerita. Truup jääb olemasolevasse seisu. </w:t>
      </w:r>
    </w:p>
    <w:p w14:paraId="6B4BB097" w14:textId="0EFC9558" w:rsidR="00393F21" w:rsidRDefault="00393F21" w:rsidP="00393F21">
      <w:pPr>
        <w:pStyle w:val="ListParagraph"/>
        <w:numPr>
          <w:ilvl w:val="0"/>
          <w:numId w:val="2"/>
        </w:numPr>
        <w:jc w:val="both"/>
        <w:rPr>
          <w:rFonts w:ascii="Arial" w:hAnsi="Arial" w:cs="Arial"/>
        </w:rPr>
      </w:pPr>
      <w:r>
        <w:rPr>
          <w:rFonts w:ascii="Arial" w:hAnsi="Arial" w:cs="Arial"/>
        </w:rPr>
        <w:t>EH2 ala peal otsustati, et rekonstrueeritakse kraavid 201, 206 ja 208.</w:t>
      </w:r>
    </w:p>
    <w:p w14:paraId="32C60F64" w14:textId="433B5A3A" w:rsidR="00393F21" w:rsidRDefault="001B00FF" w:rsidP="00393F21">
      <w:pPr>
        <w:pStyle w:val="ListParagraph"/>
        <w:numPr>
          <w:ilvl w:val="0"/>
          <w:numId w:val="2"/>
        </w:numPr>
        <w:jc w:val="both"/>
        <w:rPr>
          <w:rFonts w:ascii="Arial" w:hAnsi="Arial" w:cs="Arial"/>
        </w:rPr>
      </w:pPr>
      <w:r>
        <w:rPr>
          <w:rFonts w:ascii="Arial" w:hAnsi="Arial" w:cs="Arial"/>
        </w:rPr>
        <w:t>Kraavi</w:t>
      </w:r>
      <w:r w:rsidR="00816B90">
        <w:rPr>
          <w:rFonts w:ascii="Arial" w:hAnsi="Arial" w:cs="Arial"/>
        </w:rPr>
        <w:t xml:space="preserve"> ülemistesse</w:t>
      </w:r>
      <w:r>
        <w:rPr>
          <w:rFonts w:ascii="Arial" w:hAnsi="Arial" w:cs="Arial"/>
        </w:rPr>
        <w:t xml:space="preserve"> otstesse projekteeritakse truubiga pinnaspaisud, et vältida kuivenduskraavide mõju põhjapool asuvatele looduskaitselistele väärtustele. EH2 kuivenduskraavidele tagatakse truupidega ühendus eesvooluga 200. </w:t>
      </w:r>
    </w:p>
    <w:p w14:paraId="6E8C4D87" w14:textId="38D0165F" w:rsidR="00F067A0" w:rsidRPr="00F067A0" w:rsidRDefault="001B00FF" w:rsidP="00F067A0">
      <w:pPr>
        <w:pStyle w:val="ListParagraph"/>
        <w:numPr>
          <w:ilvl w:val="0"/>
          <w:numId w:val="2"/>
        </w:numPr>
        <w:jc w:val="both"/>
        <w:rPr>
          <w:rFonts w:ascii="Arial" w:hAnsi="Arial" w:cs="Arial"/>
        </w:rPr>
      </w:pPr>
      <w:r>
        <w:rPr>
          <w:rFonts w:ascii="Arial" w:hAnsi="Arial" w:cs="Arial"/>
        </w:rPr>
        <w:t xml:space="preserve">Eesvoolu 200 vallist põhja poole projekteeritakse 2 kraavilaiendit ja 2 leevendustiiki. </w:t>
      </w:r>
    </w:p>
    <w:p w14:paraId="67D16944" w14:textId="2976C023" w:rsidR="004451E8" w:rsidRPr="004451E8" w:rsidRDefault="004451E8" w:rsidP="00277467">
      <w:pPr>
        <w:pStyle w:val="ListParagraph"/>
        <w:jc w:val="right"/>
        <w:rPr>
          <w:rFonts w:ascii="Arial" w:hAnsi="Arial" w:cs="Arial"/>
          <w:b/>
          <w:bCs/>
        </w:rPr>
      </w:pPr>
      <w:r w:rsidRPr="004451E8">
        <w:rPr>
          <w:rFonts w:ascii="Arial" w:hAnsi="Arial" w:cs="Arial"/>
          <w:b/>
          <w:bCs/>
        </w:rPr>
        <w:t xml:space="preserve">Protokolli koostas Henri Daniel Ots </w:t>
      </w:r>
    </w:p>
    <w:sectPr w:rsidR="004451E8" w:rsidRPr="00445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50124"/>
    <w:multiLevelType w:val="hybridMultilevel"/>
    <w:tmpl w:val="C9A0B8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FC50529"/>
    <w:multiLevelType w:val="hybridMultilevel"/>
    <w:tmpl w:val="34E4A01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37C2C1D"/>
    <w:multiLevelType w:val="hybridMultilevel"/>
    <w:tmpl w:val="34E4A0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6812831">
    <w:abstractNumId w:val="0"/>
  </w:num>
  <w:num w:numId="2" w16cid:durableId="877470435">
    <w:abstractNumId w:val="1"/>
  </w:num>
  <w:num w:numId="3" w16cid:durableId="244270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47B"/>
    <w:rsid w:val="001714D1"/>
    <w:rsid w:val="00192470"/>
    <w:rsid w:val="001A3DCD"/>
    <w:rsid w:val="001A4928"/>
    <w:rsid w:val="001B00FF"/>
    <w:rsid w:val="001E2462"/>
    <w:rsid w:val="00262771"/>
    <w:rsid w:val="00277467"/>
    <w:rsid w:val="002C510F"/>
    <w:rsid w:val="002E4160"/>
    <w:rsid w:val="0030568F"/>
    <w:rsid w:val="00306D72"/>
    <w:rsid w:val="00341CFC"/>
    <w:rsid w:val="00360CA4"/>
    <w:rsid w:val="00393F21"/>
    <w:rsid w:val="00414897"/>
    <w:rsid w:val="004451E8"/>
    <w:rsid w:val="00490144"/>
    <w:rsid w:val="004A2B7B"/>
    <w:rsid w:val="004B6DF4"/>
    <w:rsid w:val="00501686"/>
    <w:rsid w:val="00530B9D"/>
    <w:rsid w:val="0054658C"/>
    <w:rsid w:val="005863AE"/>
    <w:rsid w:val="00595ABA"/>
    <w:rsid w:val="005B02AC"/>
    <w:rsid w:val="005D2718"/>
    <w:rsid w:val="0060382B"/>
    <w:rsid w:val="00622737"/>
    <w:rsid w:val="00637D3E"/>
    <w:rsid w:val="00665ECE"/>
    <w:rsid w:val="006A076C"/>
    <w:rsid w:val="007321BF"/>
    <w:rsid w:val="00732DE2"/>
    <w:rsid w:val="007C3C68"/>
    <w:rsid w:val="007F5639"/>
    <w:rsid w:val="00816B90"/>
    <w:rsid w:val="00885BA7"/>
    <w:rsid w:val="008C5794"/>
    <w:rsid w:val="00A07DA1"/>
    <w:rsid w:val="00A3751F"/>
    <w:rsid w:val="00A7656C"/>
    <w:rsid w:val="00A86C4A"/>
    <w:rsid w:val="00B157DA"/>
    <w:rsid w:val="00B2347B"/>
    <w:rsid w:val="00BB246C"/>
    <w:rsid w:val="00BB44FF"/>
    <w:rsid w:val="00BD2AC3"/>
    <w:rsid w:val="00BD5378"/>
    <w:rsid w:val="00C53A63"/>
    <w:rsid w:val="00C62A3C"/>
    <w:rsid w:val="00C7708A"/>
    <w:rsid w:val="00CA2304"/>
    <w:rsid w:val="00CA520B"/>
    <w:rsid w:val="00CC342E"/>
    <w:rsid w:val="00D313CA"/>
    <w:rsid w:val="00D52831"/>
    <w:rsid w:val="00D6762B"/>
    <w:rsid w:val="00D7326F"/>
    <w:rsid w:val="00D83CB2"/>
    <w:rsid w:val="00D95058"/>
    <w:rsid w:val="00E11129"/>
    <w:rsid w:val="00E73E7E"/>
    <w:rsid w:val="00EF5DFB"/>
    <w:rsid w:val="00F02886"/>
    <w:rsid w:val="00F067A0"/>
    <w:rsid w:val="00F434CA"/>
    <w:rsid w:val="00F75AA3"/>
    <w:rsid w:val="00FE2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4C86"/>
  <w15:docId w15:val="{0B31D948-F6F1-4677-88A7-E6A67FB1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552</TotalTime>
  <Pages>1</Pages>
  <Words>409</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Henri Ots</cp:lastModifiedBy>
  <cp:revision>37</cp:revision>
  <dcterms:created xsi:type="dcterms:W3CDTF">2021-03-11T05:41:00Z</dcterms:created>
  <dcterms:modified xsi:type="dcterms:W3CDTF">2024-05-31T06:43:00Z</dcterms:modified>
</cp:coreProperties>
</file>